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Call-Off Schedule 13 (Implementation Plan and Testing)</w:t>
      </w:r>
      <w:r w:rsidDel="00000000" w:rsidR="00000000" w:rsidRPr="00000000">
        <w:rPr>
          <w:b w:val="1"/>
          <w:sz w:val="36"/>
          <w:szCs w:val="36"/>
          <w:rtl w:val="0"/>
        </w:rPr>
        <w:t xml:space="preserve"> - NOT USED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120" w:before="120" w:line="240" w:lineRule="auto"/>
        <w:ind w:left="360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ind w:left="1429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Rule="auto"/>
      <w:ind w:left="0" w:firstLine="0"/>
      <w:rPr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Ref: RM6116</w:t>
    </w:r>
  </w:p>
  <w:p w:rsidR="00000000" w:rsidDel="00000000" w:rsidP="00000000" w:rsidRDefault="00000000" w:rsidRPr="00000000" w14:paraId="0000000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</w:t>
    </w:r>
    <w:r w:rsidDel="00000000" w:rsidR="00000000" w:rsidRPr="00000000">
      <w:rPr>
        <w:sz w:val="20"/>
        <w:szCs w:val="20"/>
        <w:rtl w:val="0"/>
      </w:rPr>
      <w:t xml:space="preserve">1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v3.3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Ref: RM</w:t>
    </w:r>
  </w:p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tabs>
        <w:tab w:val="center" w:leader="none" w:pos="4513"/>
        <w:tab w:val="right" w:leader="none" w:pos="9026"/>
      </w:tabs>
      <w:spacing w:after="0" w:lineRule="auto"/>
      <w:ind w:left="0" w:firstLine="0"/>
      <w:jc w:val="left"/>
      <w:rPr>
        <w:sz w:val="20"/>
        <w:szCs w:val="20"/>
      </w:rPr>
    </w:pPr>
    <w:r w:rsidDel="00000000" w:rsidR="00000000" w:rsidRPr="00000000">
      <w:rPr>
        <w:b w:val="1"/>
        <w:sz w:val="20"/>
        <w:szCs w:val="20"/>
        <w:rtl w:val="0"/>
      </w:rPr>
      <w:t xml:space="preserve">Call-Off Schedule 13: (Implementation Plan and Testing)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6">
    <w:pPr>
      <w:tabs>
        <w:tab w:val="center" w:leader="none" w:pos="4513"/>
        <w:tab w:val="right" w:leader="none" w:pos="9026"/>
      </w:tabs>
      <w:spacing w:after="0" w:lineRule="auto"/>
      <w:ind w:left="0" w:firstLine="0"/>
      <w:jc w:val="left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Call-Off Ref: </w:t>
    </w:r>
  </w:p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Rule="auto"/>
      <w:ind w:left="0" w:firstLine="0"/>
      <w:jc w:val="left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Crown Copyright</w:t>
    </w:r>
    <w:r w:rsidDel="00000000" w:rsidR="00000000" w:rsidRPr="00000000">
      <w:rPr>
        <w:color w:val="000000"/>
        <w:sz w:val="20"/>
        <w:szCs w:val="20"/>
        <w:rtl w:val="0"/>
      </w:rPr>
      <w:t xml:space="preserve"> 2018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Rule="auto"/>
      <w:ind w:left="0" w:firstLine="0"/>
      <w:jc w:val="left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1418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GB"/>
      </w:rPr>
    </w:rPrDefault>
    <w:pPrDefault>
      <w:pPr>
        <w:spacing w:after="240" w:lineRule="auto"/>
        <w:ind w:left="1418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cs="Arial" w:eastAsia="Times New Roman" w:hAnsi="Arial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 w:val="18"/>
      <w:szCs w:val="18"/>
      <w:lang w:eastAsia="zh-CN"/>
    </w:rPr>
  </w:style>
  <w:style w:type="character" w:styleId="MarginTextChar" w:customStyle="1">
    <w:name w:val="Margin Text Char"/>
    <w:link w:val="MarginText"/>
    <w:rPr>
      <w:rFonts w:ascii="Arial" w:cs="Times New Roman" w:eastAsia="STZhongsong" w:hAnsi="Arial"/>
      <w:sz w:val="18"/>
      <w:szCs w:val="18"/>
      <w:lang w:eastAsia="zh-CN"/>
    </w:rPr>
  </w:style>
  <w:style w:type="paragraph" w:styleId="GPSmacrorestart" w:customStyle="1">
    <w:name w:val="GPS macro restart"/>
    <w:basedOn w:val="Normal"/>
    <w:qFormat w:val="1"/>
    <w:pPr>
      <w:spacing w:after="0"/>
      <w:ind w:left="0"/>
    </w:pPr>
    <w:rPr>
      <w:color w:val="ffffff"/>
      <w:sz w:val="16"/>
      <w:szCs w:val="16"/>
    </w:rPr>
  </w:style>
  <w:style w:type="paragraph" w:styleId="GPSL1CLAUSEHEADING" w:customStyle="1">
    <w:name w:val="GPS L1 CLAUSE HEADING"/>
    <w:basedOn w:val="Normal"/>
    <w:next w:val="Normal"/>
    <w:link w:val="GPSL1CLAUSEHEADINGChar"/>
    <w:qFormat w:val="1"/>
    <w:pPr>
      <w:numPr>
        <w:numId w:val="1"/>
      </w:numPr>
      <w:tabs>
        <w:tab w:val="left" w:pos="0"/>
      </w:tabs>
      <w:overflowPunct w:val="1"/>
      <w:autoSpaceDE w:val="1"/>
      <w:autoSpaceDN w:val="1"/>
      <w:spacing w:before="240"/>
      <w:ind w:left="360"/>
      <w:textAlignment w:val="auto"/>
      <w:outlineLvl w:val="1"/>
    </w:pPr>
    <w:rPr>
      <w:rFonts w:ascii="Arial Bold" w:eastAsia="STZhongsong" w:hAnsi="Arial Bold"/>
      <w:b w:val="1"/>
      <w:caps w:val="1"/>
      <w:lang w:eastAsia="zh-CN"/>
    </w:rPr>
  </w:style>
  <w:style w:type="character" w:styleId="GPSL1CLAUSEHEADINGChar" w:customStyle="1">
    <w:name w:val="GPS L1 CLAUSE HEADING Char"/>
    <w:link w:val="GPSL1CLAUSEHEADING"/>
    <w:rPr>
      <w:rFonts w:ascii="Arial Bold" w:cs="Arial" w:eastAsia="STZhongsong" w:hAnsi="Arial Bold"/>
      <w:b w:val="1"/>
      <w:caps w:val="1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numPr>
        <w:ilvl w:val="1"/>
        <w:numId w:val="1"/>
      </w:numPr>
      <w:tabs>
        <w:tab w:val="left" w:pos="1134"/>
      </w:tabs>
      <w:overflowPunct w:val="1"/>
      <w:autoSpaceDE w:val="1"/>
      <w:autoSpaceDN w:val="1"/>
      <w:spacing w:after="120" w:before="120"/>
      <w:ind w:left="936" w:hanging="576"/>
      <w:textAlignment w:val="auto"/>
    </w:pPr>
    <w:rPr>
      <w:rFonts w:ascii="Calibri" w:hAnsi="Calibri"/>
      <w:lang w:eastAsia="zh-CN"/>
    </w:rPr>
  </w:style>
  <w:style w:type="paragraph" w:styleId="GPSL3numberedclause" w:customStyle="1">
    <w:name w:val="GPS L3 numbered clause"/>
    <w:basedOn w:val="GPSL2numberedclause"/>
    <w:link w:val="GPSL3numberedclauseChar"/>
    <w:qFormat w:val="1"/>
    <w:pPr>
      <w:numPr>
        <w:ilvl w:val="2"/>
      </w:numPr>
      <w:tabs>
        <w:tab w:val="clear" w:pos="1134"/>
        <w:tab w:val="left" w:pos="1985"/>
        <w:tab w:val="left" w:pos="2127"/>
      </w:tabs>
      <w:ind w:left="1656"/>
    </w:p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overflowPunct w:val="1"/>
      <w:autoSpaceDE w:val="1"/>
      <w:autoSpaceDN w:val="1"/>
      <w:ind w:left="0"/>
      <w:jc w:val="center"/>
      <w:textAlignment w:val="auto"/>
      <w:outlineLvl w:val="0"/>
    </w:pPr>
    <w:rPr>
      <w:rFonts w:ascii="Arial Bold" w:cs="Times New Roman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L2Guidance" w:customStyle="1">
    <w:name w:val="GPS L2 Guidance"/>
    <w:basedOn w:val="GPSL2numberedclause"/>
    <w:link w:val="GPSL2GuidanceChar"/>
    <w:qFormat w:val="1"/>
    <w:pPr>
      <w:numPr>
        <w:ilvl w:val="0"/>
        <w:numId w:val="0"/>
      </w:numPr>
      <w:ind w:left="1134"/>
    </w:pPr>
    <w:rPr>
      <w:b w:val="1"/>
      <w:i w:val="1"/>
    </w:rPr>
  </w:style>
  <w:style w:type="character" w:styleId="GPSL2GuidanceChar" w:customStyle="1">
    <w:name w:val="GPS L2 Guidance Char"/>
    <w:link w:val="GPSL2Guidance"/>
    <w:rPr>
      <w:rFonts w:ascii="Calibri" w:cs="Arial" w:eastAsia="Times New Roman" w:hAnsi="Calibri"/>
      <w:b w:val="1"/>
      <w:i w:val="1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  <w:rPr>
      <w:rFonts w:ascii="Calibri" w:hAnsi="Calibri"/>
    </w:r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  <w:rPr>
      <w:rFonts w:ascii="Arial" w:cs="Arial" w:eastAsia="Times New Roman" w:hAnsi="Arial"/>
    </w:rPr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  <w:rPr>
      <w:rFonts w:ascii="Arial" w:cs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paragraph" w:styleId="GPsDefinition" w:customStyle="1">
    <w:name w:val="GPs Definition"/>
    <w:basedOn w:val="Normal"/>
    <w:qFormat w:val="1"/>
    <w:pPr>
      <w:tabs>
        <w:tab w:val="left" w:pos="-179"/>
      </w:tabs>
      <w:adjustRightInd w:val="1"/>
      <w:spacing w:after="120"/>
      <w:ind w:left="0"/>
    </w:pPr>
  </w:style>
  <w:style w:type="paragraph" w:styleId="GPSDefinitionTerm" w:customStyle="1">
    <w:name w:val="GPS Definition Term"/>
    <w:basedOn w:val="Normal"/>
    <w:qFormat w:val="1"/>
    <w:pPr>
      <w:spacing w:after="120"/>
      <w:ind w:left="-108"/>
      <w:jc w:val="left"/>
    </w:pPr>
    <w:rPr>
      <w:b w:val="1"/>
    </w:rPr>
  </w:style>
  <w:style w:type="character" w:styleId="CommentReference">
    <w:name w:val="annotation reference"/>
    <w:basedOn w:val="DefaultParagraphFont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Arial" w:cs="Arial" w:eastAsia="Times New Roman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Arial" w:cs="Arial" w:eastAsia="Times New Roman" w:hAnsi="Arial"/>
      <w:b w:val="1"/>
      <w:bCs w:val="1"/>
      <w:sz w:val="20"/>
      <w:szCs w:val="2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GPSL4numberedclauseChar" w:customStyle="1">
    <w:name w:val="GPS L4 numbered clause Char"/>
    <w:link w:val="GPSL4numberedclause"/>
    <w:locked w:val="1"/>
    <w:rPr>
      <w:rFonts w:ascii="Calibri" w:cs="Arial" w:eastAsia="Times New Roman" w:hAnsi="Calibri"/>
      <w:szCs w:val="20"/>
      <w:lang w:eastAsia="zh-CN"/>
    </w:r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overflowPunct w:val="1"/>
      <w:autoSpaceDE w:val="1"/>
      <w:autoSpaceDN w:val="1"/>
      <w:spacing w:after="120" w:before="120"/>
      <w:ind w:left="644" w:hanging="218"/>
      <w:textAlignment w:val="auto"/>
    </w:pPr>
    <w:rPr>
      <w:rFonts w:ascii="Calibri" w:hAnsi="Calibri"/>
      <w:b w:val="1"/>
      <w:lang w:eastAsia="zh-CN"/>
    </w:r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Indent" w:customStyle="1">
    <w:name w:val="GPS L2 Indent"/>
    <w:basedOn w:val="GPSL2numberedclause"/>
    <w:link w:val="GPSL2IndentChar"/>
    <w:qFormat w:val="1"/>
    <w:pPr>
      <w:numPr>
        <w:ilvl w:val="0"/>
        <w:numId w:val="0"/>
      </w:numPr>
      <w:tabs>
        <w:tab w:val="clear" w:pos="1134"/>
        <w:tab w:val="left" w:pos="709"/>
        <w:tab w:val="left" w:pos="2127"/>
      </w:tabs>
      <w:ind w:left="709"/>
    </w:p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lang w:eastAsia="zh-CN"/>
    </w:rPr>
  </w:style>
  <w:style w:type="paragraph" w:styleId="GPSDefinitionL2" w:customStyle="1">
    <w:name w:val="GPS Definition L2"/>
    <w:basedOn w:val="GPsDefinition"/>
    <w:qFormat w:val="1"/>
    <w:pPr>
      <w:tabs>
        <w:tab w:val="clear" w:pos="-179"/>
        <w:tab w:val="left" w:pos="144"/>
      </w:tabs>
      <w:adjustRightInd w:val="0"/>
      <w:ind w:left="720" w:hanging="545"/>
    </w:pPr>
  </w:style>
  <w:style w:type="paragraph" w:styleId="GPSDefinitionL3" w:customStyle="1">
    <w:name w:val="GPS Definition L3"/>
    <w:basedOn w:val="GPSDefinitionL2"/>
    <w:qFormat w:val="1"/>
    <w:pPr>
      <w:ind w:left="1080" w:hanging="360"/>
    </w:pPr>
  </w:style>
  <w:style w:type="paragraph" w:styleId="GPSDefinitionL4" w:customStyle="1">
    <w:name w:val="GPS Definition L4"/>
    <w:basedOn w:val="GPSDefinitionL3"/>
    <w:qFormat w:val="1"/>
    <w:pPr>
      <w:ind w:left="1440"/>
    </w:pPr>
  </w:style>
  <w:style w:type="paragraph" w:styleId="GPSSchAnnexname" w:customStyle="1">
    <w:name w:val="GPS Sch Annex name"/>
    <w:basedOn w:val="GPSSchTitleandNumber"/>
    <w:link w:val="GPSSchAnnexnameChar"/>
    <w:qFormat w:val="1"/>
    <w:pPr>
      <w:outlineLvl w:val="1"/>
    </w:pPr>
    <w:rPr>
      <w:rFonts w:ascii="Calibri" w:hAnsi="Calibri"/>
      <w:sz w:val="20"/>
    </w:rPr>
  </w:style>
  <w:style w:type="character" w:styleId="GPSSchAnnexnameChar" w:customStyle="1">
    <w:name w:val="GPS Sch Annex name Char"/>
    <w:link w:val="GPSSchAnnexname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Revision">
    <w:name w:val="Revision"/>
    <w:hidden w:val="1"/>
    <w:uiPriority w:val="99"/>
    <w:semiHidden w:val="1"/>
    <w:pPr>
      <w:spacing w:after="0" w:line="240" w:lineRule="auto"/>
    </w:pPr>
    <w:rPr>
      <w:rFonts w:ascii="Arial" w:cs="Arial" w:eastAsia="Times New Roman" w:hAnsi="Arial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2IBfWpq+IgKJbz0k04HknzB3DA==">CgMxLjAyCGguZ2pkZ3hzOAByITFrU3ZiQ2NlTGl4cmZxOWs0NE1HZy00LUhvNi14S004SA==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2020-03-30T20:44:00Z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